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787A5" w14:textId="6BDC365B" w:rsidR="00154B15" w:rsidRDefault="6AAAD7A3" w:rsidP="008B6D77">
      <w:pPr>
        <w:pStyle w:val="Heading1"/>
        <w:spacing w:line="360" w:lineRule="auto"/>
        <w:jc w:val="both"/>
        <w:rPr>
          <w:b/>
          <w:bCs/>
          <w:color w:val="000000" w:themeColor="text1"/>
        </w:rPr>
      </w:pPr>
      <w:r w:rsidRPr="6AAAD7A3">
        <w:rPr>
          <w:b/>
          <w:bCs/>
          <w:color w:val="000000" w:themeColor="text1"/>
        </w:rPr>
        <w:t>1 Introduction</w:t>
      </w:r>
    </w:p>
    <w:p w14:paraId="0FD2DB77" w14:textId="7ED8FCFD" w:rsidR="6AAAD7A3" w:rsidRDefault="6AAAD7A3" w:rsidP="008B6D77">
      <w:pPr>
        <w:spacing w:line="360" w:lineRule="auto"/>
        <w:jc w:val="both"/>
      </w:pPr>
      <w:r w:rsidRPr="6AAAD7A3">
        <w:t xml:space="preserve">This report will go over the general description of cube mapping, looking at sources of what cube mapping is, and how it is used in currently existing concepts. The report will also explain how cube mapping is achieved in-engine. </w:t>
      </w:r>
    </w:p>
    <w:p w14:paraId="1A772427" w14:textId="5D8A40EA" w:rsidR="00F6654F" w:rsidRDefault="6AAAD7A3" w:rsidP="008B6D77">
      <w:pPr>
        <w:pStyle w:val="Heading1"/>
        <w:spacing w:line="360" w:lineRule="auto"/>
        <w:jc w:val="both"/>
        <w:rPr>
          <w:b/>
          <w:bCs/>
          <w:color w:val="000000" w:themeColor="text1"/>
        </w:rPr>
      </w:pPr>
      <w:r w:rsidRPr="6AAAD7A3">
        <w:rPr>
          <w:b/>
          <w:bCs/>
          <w:color w:val="000000" w:themeColor="text1"/>
        </w:rPr>
        <w:t xml:space="preserve">2 </w:t>
      </w:r>
      <w:r w:rsidR="00563C28">
        <w:rPr>
          <w:b/>
          <w:bCs/>
          <w:color w:val="000000" w:themeColor="text1"/>
        </w:rPr>
        <w:t>Cube Mapping</w:t>
      </w:r>
      <w:r w:rsidRPr="6AAAD7A3">
        <w:rPr>
          <w:b/>
          <w:bCs/>
          <w:color w:val="000000" w:themeColor="text1"/>
        </w:rPr>
        <w:t xml:space="preserve"> Review</w:t>
      </w:r>
    </w:p>
    <w:p w14:paraId="1BE934D1" w14:textId="174DF11D" w:rsidR="00DE6257" w:rsidRDefault="00DE6257" w:rsidP="00DE6257">
      <w:pPr>
        <w:jc w:val="center"/>
      </w:pPr>
      <w:r>
        <w:rPr>
          <w:noProof/>
        </w:rPr>
        <w:drawing>
          <wp:inline distT="0" distB="0" distL="0" distR="0" wp14:anchorId="67C2B6DF" wp14:editId="7A39D283">
            <wp:extent cx="4400550" cy="33534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6702" cy="3358185"/>
                    </a:xfrm>
                    <a:prstGeom prst="rect">
                      <a:avLst/>
                    </a:prstGeom>
                    <a:noFill/>
                    <a:ln>
                      <a:noFill/>
                    </a:ln>
                  </pic:spPr>
                </pic:pic>
              </a:graphicData>
            </a:graphic>
          </wp:inline>
        </w:drawing>
      </w:r>
    </w:p>
    <w:p w14:paraId="2427B363" w14:textId="7A766991" w:rsidR="00DE6257" w:rsidRPr="00DE6257" w:rsidRDefault="00DE6257" w:rsidP="00DE6257">
      <w:pPr>
        <w:jc w:val="center"/>
        <w:rPr>
          <w:sz w:val="16"/>
        </w:rPr>
      </w:pPr>
      <w:r>
        <w:rPr>
          <w:b/>
          <w:sz w:val="16"/>
        </w:rPr>
        <w:t xml:space="preserve">Figure 1. </w:t>
      </w:r>
      <w:r>
        <w:rPr>
          <w:sz w:val="16"/>
        </w:rPr>
        <w:t>An illustration depicting how cube mapping is applied to each face of a cube.</w:t>
      </w:r>
    </w:p>
    <w:p w14:paraId="6F2CD697" w14:textId="2B0DA68D" w:rsidR="6AAAD7A3" w:rsidRDefault="6AAAD7A3" w:rsidP="008B6D77">
      <w:pPr>
        <w:pStyle w:val="Heading3"/>
        <w:spacing w:line="360" w:lineRule="auto"/>
        <w:jc w:val="both"/>
        <w:rPr>
          <w:b/>
          <w:bCs/>
          <w:color w:val="000000" w:themeColor="text1"/>
        </w:rPr>
      </w:pPr>
      <w:r w:rsidRPr="6AAAD7A3">
        <w:rPr>
          <w:b/>
          <w:bCs/>
          <w:color w:val="000000" w:themeColor="text1"/>
        </w:rPr>
        <w:t>2.1 Cube Mapping</w:t>
      </w:r>
    </w:p>
    <w:p w14:paraId="24C0A686" w14:textId="3FD3A65F" w:rsidR="006B27BB" w:rsidRPr="00BA06AE" w:rsidRDefault="00BA06AE" w:rsidP="008B6D77">
      <w:pPr>
        <w:spacing w:line="360" w:lineRule="auto"/>
        <w:jc w:val="both"/>
      </w:pPr>
      <w:r>
        <w:t>Cube mapping is an environment mapping technique used for reflective objects</w:t>
      </w:r>
      <w:sdt>
        <w:sdtPr>
          <w:id w:val="1366478834"/>
          <w:citation/>
        </w:sdtPr>
        <w:sdtContent>
          <w:r>
            <w:fldChar w:fldCharType="begin"/>
          </w:r>
          <w:r>
            <w:instrText xml:space="preserve"> CITATION Bre02 \l 2057 </w:instrText>
          </w:r>
          <w:r>
            <w:fldChar w:fldCharType="separate"/>
          </w:r>
          <w:r w:rsidR="006B27BB">
            <w:rPr>
              <w:noProof/>
            </w:rPr>
            <w:t xml:space="preserve"> </w:t>
          </w:r>
          <w:r w:rsidR="006B27BB" w:rsidRPr="006B27BB">
            <w:rPr>
              <w:noProof/>
            </w:rPr>
            <w:t>(Brennan, 2002)</w:t>
          </w:r>
          <w:r>
            <w:fldChar w:fldCharType="end"/>
          </w:r>
        </w:sdtContent>
      </w:sdt>
      <w:r>
        <w:t xml:space="preserve">. The method involves using </w:t>
      </w:r>
      <w:r w:rsidR="00ED1CFA">
        <w:t>a cube that encompasses the entire scene within an engine. The cube is then overlayed with images, with one image per face, to form a sort of “skybox”</w:t>
      </w:r>
      <w:sdt>
        <w:sdtPr>
          <w:id w:val="-2080198475"/>
          <w:citation/>
        </w:sdtPr>
        <w:sdtContent>
          <w:r w:rsidR="00ED1CFA">
            <w:fldChar w:fldCharType="begin"/>
          </w:r>
          <w:r w:rsidR="00ED1CFA">
            <w:instrText xml:space="preserve">CITATION Nie07 \l 2057 </w:instrText>
          </w:r>
          <w:r w:rsidR="00ED1CFA">
            <w:fldChar w:fldCharType="separate"/>
          </w:r>
          <w:r w:rsidR="006B27BB">
            <w:rPr>
              <w:noProof/>
            </w:rPr>
            <w:t xml:space="preserve"> </w:t>
          </w:r>
          <w:r w:rsidR="006B27BB" w:rsidRPr="006B27BB">
            <w:rPr>
              <w:noProof/>
            </w:rPr>
            <w:t>(Niebruegge, 2007)</w:t>
          </w:r>
          <w:r w:rsidR="00ED1CFA">
            <w:fldChar w:fldCharType="end"/>
          </w:r>
        </w:sdtContent>
      </w:sdt>
      <w:r w:rsidR="00ED1CFA">
        <w:t>.</w:t>
      </w:r>
      <w:r w:rsidR="000D0EE1">
        <w:t xml:space="preserve"> The cube shape is much easier to use compared to other shapes, such as spheres, since the surrounding sides are flat. Providing the cube shape with textures is a lot easier as you would only need 6 flat images taken each at an orthogonal 90-degree view from each side</w:t>
      </w:r>
      <w:sdt>
        <w:sdtPr>
          <w:id w:val="-63575218"/>
          <w:citation/>
        </w:sdtPr>
        <w:sdtContent>
          <w:r w:rsidR="000D0EE1">
            <w:fldChar w:fldCharType="begin"/>
          </w:r>
          <w:r w:rsidR="000D0EE1">
            <w:instrText xml:space="preserve"> CITATION Nie07 \l 2057 </w:instrText>
          </w:r>
          <w:r w:rsidR="000D0EE1">
            <w:fldChar w:fldCharType="separate"/>
          </w:r>
          <w:r w:rsidR="006B27BB">
            <w:rPr>
              <w:noProof/>
            </w:rPr>
            <w:t xml:space="preserve"> </w:t>
          </w:r>
          <w:r w:rsidR="006B27BB" w:rsidRPr="006B27BB">
            <w:rPr>
              <w:noProof/>
            </w:rPr>
            <w:t>(Niebruegge, 2007)</w:t>
          </w:r>
          <w:r w:rsidR="000D0EE1">
            <w:fldChar w:fldCharType="end"/>
          </w:r>
        </w:sdtContent>
      </w:sdt>
      <w:r w:rsidR="000D0EE1">
        <w:t xml:space="preserve">. </w:t>
      </w:r>
      <w:r w:rsidR="006B27BB">
        <w:t>Cube mapping has an advantage over other methods of creating environments as images are projected on flat planes, whereas for example spherical image mapping involves stretching and distorting an image to fit the spherical shape</w:t>
      </w:r>
      <w:sdt>
        <w:sdtPr>
          <w:id w:val="-2109736870"/>
          <w:citation/>
        </w:sdtPr>
        <w:sdtContent>
          <w:r w:rsidR="006B27BB">
            <w:fldChar w:fldCharType="begin"/>
          </w:r>
          <w:r w:rsidR="006B27BB">
            <w:instrText xml:space="preserve"> CITATION Tze09 \l 2057 </w:instrText>
          </w:r>
          <w:r w:rsidR="006B27BB">
            <w:fldChar w:fldCharType="separate"/>
          </w:r>
          <w:r w:rsidR="006B27BB">
            <w:rPr>
              <w:noProof/>
            </w:rPr>
            <w:t xml:space="preserve"> </w:t>
          </w:r>
          <w:r w:rsidR="006B27BB" w:rsidRPr="006B27BB">
            <w:rPr>
              <w:noProof/>
            </w:rPr>
            <w:t>(Tze-Yiu Ho, 2009)</w:t>
          </w:r>
          <w:r w:rsidR="006B27BB">
            <w:fldChar w:fldCharType="end"/>
          </w:r>
        </w:sdtContent>
      </w:sdt>
      <w:r w:rsidR="006B27BB">
        <w:t>.</w:t>
      </w:r>
    </w:p>
    <w:p w14:paraId="3E53BEC1" w14:textId="306E6A98" w:rsidR="6AAAD7A3" w:rsidRDefault="6AAAD7A3" w:rsidP="008B6D77">
      <w:pPr>
        <w:pStyle w:val="Heading3"/>
        <w:spacing w:line="360" w:lineRule="auto"/>
        <w:jc w:val="both"/>
        <w:rPr>
          <w:b/>
          <w:bCs/>
          <w:color w:val="000000" w:themeColor="text1"/>
        </w:rPr>
      </w:pPr>
      <w:r w:rsidRPr="6AAAD7A3">
        <w:rPr>
          <w:b/>
          <w:bCs/>
          <w:color w:val="000000" w:themeColor="text1"/>
        </w:rPr>
        <w:lastRenderedPageBreak/>
        <w:t>2.2 How Cube Mapping is Achieved</w:t>
      </w:r>
    </w:p>
    <w:p w14:paraId="69363AB0" w14:textId="27B2D2F9" w:rsidR="00ED1CFA" w:rsidRPr="00ED1CFA" w:rsidRDefault="00897F3F" w:rsidP="00897F3F">
      <w:pPr>
        <w:spacing w:line="360" w:lineRule="auto"/>
      </w:pPr>
      <w:r>
        <w:t xml:space="preserve">Cube mapping can be created by displaying individual images on each 6 faces of the inside of a cube. The images then combine to form a 360-degree skybox that appears to have no seams between the images. This can then be used to calculate reflections on objects within the scene using shaders that utilise the images displayed on the cube, allowing for some </w:t>
      </w:r>
      <w:r w:rsidR="00CA50F1">
        <w:t>sophisticated</w:t>
      </w:r>
      <w:r>
        <w:t xml:space="preserve"> reflection effects.</w:t>
      </w:r>
    </w:p>
    <w:p w14:paraId="35EDDA8B" w14:textId="634CA8AE" w:rsidR="6AAAD7A3" w:rsidRDefault="6AAAD7A3" w:rsidP="008B6D77">
      <w:pPr>
        <w:pStyle w:val="Heading1"/>
        <w:spacing w:line="360" w:lineRule="auto"/>
        <w:jc w:val="both"/>
        <w:rPr>
          <w:b/>
          <w:bCs/>
          <w:color w:val="000000" w:themeColor="text1"/>
        </w:rPr>
      </w:pPr>
      <w:r w:rsidRPr="6AAAD7A3">
        <w:rPr>
          <w:b/>
          <w:bCs/>
          <w:color w:val="000000" w:themeColor="text1"/>
        </w:rPr>
        <w:t>3 Code Analysis</w:t>
      </w:r>
    </w:p>
    <w:p w14:paraId="0EF015B9" w14:textId="3F1B07A0" w:rsidR="006E73B6" w:rsidRDefault="006E73B6" w:rsidP="006E73B6">
      <w:pPr>
        <w:jc w:val="center"/>
      </w:pPr>
      <w:r>
        <w:rPr>
          <w:noProof/>
        </w:rPr>
        <w:drawing>
          <wp:inline distT="0" distB="0" distL="0" distR="0" wp14:anchorId="326DE38F" wp14:editId="38A1B495">
            <wp:extent cx="2990312" cy="22383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4"/>
                    <a:stretch/>
                  </pic:blipFill>
                  <pic:spPr bwMode="auto">
                    <a:xfrm>
                      <a:off x="0" y="0"/>
                      <a:ext cx="3005936" cy="2250070"/>
                    </a:xfrm>
                    <a:prstGeom prst="rect">
                      <a:avLst/>
                    </a:prstGeom>
                    <a:ln>
                      <a:noFill/>
                    </a:ln>
                    <a:extLst>
                      <a:ext uri="{53640926-AAD7-44D8-BBD7-CCE9431645EC}">
                        <a14:shadowObscured xmlns:a14="http://schemas.microsoft.com/office/drawing/2010/main"/>
                      </a:ext>
                    </a:extLst>
                  </pic:spPr>
                </pic:pic>
              </a:graphicData>
            </a:graphic>
          </wp:inline>
        </w:drawing>
      </w:r>
    </w:p>
    <w:p w14:paraId="0B00565A" w14:textId="077E1125" w:rsidR="006E73B6" w:rsidRPr="00897F3F" w:rsidRDefault="006E73B6" w:rsidP="006E73B6">
      <w:pPr>
        <w:jc w:val="center"/>
        <w:rPr>
          <w:sz w:val="16"/>
        </w:rPr>
      </w:pPr>
      <w:r w:rsidRPr="00897F3F">
        <w:rPr>
          <w:b/>
          <w:sz w:val="16"/>
        </w:rPr>
        <w:t xml:space="preserve">Figure </w:t>
      </w:r>
      <w:r w:rsidR="00DE6257">
        <w:rPr>
          <w:b/>
          <w:sz w:val="16"/>
        </w:rPr>
        <w:t>2</w:t>
      </w:r>
      <w:r w:rsidRPr="00897F3F">
        <w:rPr>
          <w:b/>
          <w:sz w:val="16"/>
        </w:rPr>
        <w:t>.</w:t>
      </w:r>
      <w:r w:rsidRPr="00897F3F">
        <w:rPr>
          <w:sz w:val="16"/>
        </w:rPr>
        <w:t xml:space="preserve"> The Utah Teapot, seen </w:t>
      </w:r>
      <w:r w:rsidR="00897F3F" w:rsidRPr="00897F3F">
        <w:rPr>
          <w:sz w:val="16"/>
        </w:rPr>
        <w:t>within the TeapotAd program.</w:t>
      </w:r>
    </w:p>
    <w:p w14:paraId="412730F7" w14:textId="2604EDF0" w:rsidR="00ED1CFA" w:rsidRDefault="00ED1CFA" w:rsidP="008B6D77">
      <w:pPr>
        <w:pStyle w:val="Heading3"/>
        <w:spacing w:line="360" w:lineRule="auto"/>
        <w:rPr>
          <w:b/>
          <w:color w:val="auto"/>
        </w:rPr>
      </w:pPr>
      <w:r w:rsidRPr="00ED1CFA">
        <w:rPr>
          <w:b/>
          <w:color w:val="auto"/>
        </w:rPr>
        <w:t>3.1 Teapot Ad</w:t>
      </w:r>
    </w:p>
    <w:p w14:paraId="2628CFCE" w14:textId="3C838793" w:rsidR="00ED1CFA" w:rsidRDefault="00ED1CFA" w:rsidP="008B6D77">
      <w:pPr>
        <w:spacing w:line="360" w:lineRule="auto"/>
      </w:pPr>
      <w:r>
        <w:t xml:space="preserve">The </w:t>
      </w:r>
      <w:r w:rsidR="008B6D77">
        <w:t>Utah teapot is an iconic 3D model of a teapot used in various computer-generated research and development</w:t>
      </w:r>
      <w:sdt>
        <w:sdtPr>
          <w:id w:val="1261802605"/>
          <w:citation/>
        </w:sdtPr>
        <w:sdtContent>
          <w:r w:rsidR="008B6D77">
            <w:fldChar w:fldCharType="begin"/>
          </w:r>
          <w:r w:rsidR="008B6D77">
            <w:instrText xml:space="preserve"> CITATION Ber12 \l 2057 </w:instrText>
          </w:r>
          <w:r w:rsidR="008B6D77">
            <w:fldChar w:fldCharType="separate"/>
          </w:r>
          <w:r w:rsidR="006B27BB">
            <w:rPr>
              <w:noProof/>
            </w:rPr>
            <w:t xml:space="preserve"> </w:t>
          </w:r>
          <w:r w:rsidR="006B27BB" w:rsidRPr="006B27BB">
            <w:rPr>
              <w:noProof/>
            </w:rPr>
            <w:t>(Mendiburu, 2012)</w:t>
          </w:r>
          <w:r w:rsidR="008B6D77">
            <w:fldChar w:fldCharType="end"/>
          </w:r>
        </w:sdtContent>
      </w:sdt>
      <w:r w:rsidR="008B6D77">
        <w:t xml:space="preserve">. </w:t>
      </w:r>
      <w:r w:rsidR="00897F3F">
        <w:t>The teapot is used within this project to demonstrate reflection and refraction shaders, which are in turn used to demonstrate the effectiveness of cube mapping.</w:t>
      </w:r>
    </w:p>
    <w:p w14:paraId="69DD96FD" w14:textId="43CE4EC1" w:rsidR="00A26288" w:rsidRPr="00ED1CFA" w:rsidRDefault="00A26288" w:rsidP="008B6D77">
      <w:pPr>
        <w:spacing w:line="360" w:lineRule="auto"/>
      </w:pPr>
      <w:r>
        <w:t xml:space="preserve">The program has several controls, with the left and right mouse button controlling the camera angle and position, and the scroll wheel controlling the mouse zoom. </w:t>
      </w:r>
      <w:r w:rsidRPr="00A26288">
        <w:rPr>
          <w:b/>
        </w:rPr>
        <w:t>The spacebar can be used to swap between reflection and refraction shaders.</w:t>
      </w:r>
    </w:p>
    <w:p w14:paraId="781D13FC" w14:textId="06B8CD7C" w:rsidR="00ED1CFA" w:rsidRDefault="00ED1CFA" w:rsidP="008B6D77">
      <w:pPr>
        <w:pStyle w:val="Heading3"/>
        <w:spacing w:line="360" w:lineRule="auto"/>
        <w:rPr>
          <w:b/>
          <w:color w:val="auto"/>
        </w:rPr>
      </w:pPr>
      <w:r w:rsidRPr="00ED1CFA">
        <w:rPr>
          <w:b/>
          <w:color w:val="auto"/>
        </w:rPr>
        <w:lastRenderedPageBreak/>
        <w:t>3.2 Cube Mapping Code</w:t>
      </w:r>
    </w:p>
    <w:p w14:paraId="7AAFB1A2" w14:textId="2459C995" w:rsidR="00ED1CFA" w:rsidRDefault="00711166" w:rsidP="008B6D77">
      <w:pPr>
        <w:spacing w:line="360" w:lineRule="auto"/>
      </w:pPr>
      <w:r>
        <w:rPr>
          <w:noProof/>
        </w:rPr>
        <w:drawing>
          <wp:inline distT="0" distB="0" distL="0" distR="0" wp14:anchorId="24BEDF76" wp14:editId="6DBFE496">
            <wp:extent cx="5731510" cy="4038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038600"/>
                    </a:xfrm>
                    <a:prstGeom prst="rect">
                      <a:avLst/>
                    </a:prstGeom>
                  </pic:spPr>
                </pic:pic>
              </a:graphicData>
            </a:graphic>
          </wp:inline>
        </w:drawing>
      </w:r>
    </w:p>
    <w:p w14:paraId="239718E5" w14:textId="49C38596" w:rsidR="00F84D6D" w:rsidRDefault="00F84D6D" w:rsidP="00F84D6D">
      <w:pPr>
        <w:spacing w:line="360" w:lineRule="auto"/>
        <w:jc w:val="center"/>
        <w:rPr>
          <w:sz w:val="16"/>
        </w:rPr>
      </w:pPr>
      <w:r w:rsidRPr="00F84D6D">
        <w:rPr>
          <w:b/>
          <w:sz w:val="16"/>
        </w:rPr>
        <w:t xml:space="preserve">Figure </w:t>
      </w:r>
      <w:r w:rsidR="00DE6257">
        <w:rPr>
          <w:b/>
          <w:sz w:val="16"/>
        </w:rPr>
        <w:t>3</w:t>
      </w:r>
      <w:r w:rsidRPr="00F84D6D">
        <w:rPr>
          <w:b/>
          <w:sz w:val="16"/>
        </w:rPr>
        <w:t>.</w:t>
      </w:r>
      <w:r w:rsidRPr="00F84D6D">
        <w:rPr>
          <w:sz w:val="16"/>
        </w:rPr>
        <w:t xml:space="preserve"> Cube Map scene class.</w:t>
      </w:r>
    </w:p>
    <w:p w14:paraId="51295514" w14:textId="4E980FB7" w:rsidR="00F84D6D" w:rsidRDefault="00F84D6D" w:rsidP="00F84D6D">
      <w:pPr>
        <w:spacing w:line="360" w:lineRule="auto"/>
        <w:jc w:val="center"/>
        <w:rPr>
          <w:sz w:val="16"/>
        </w:rPr>
      </w:pPr>
      <w:r>
        <w:rPr>
          <w:noProof/>
        </w:rPr>
        <w:lastRenderedPageBreak/>
        <w:drawing>
          <wp:inline distT="0" distB="0" distL="0" distR="0" wp14:anchorId="079A1F84" wp14:editId="7F96D8B4">
            <wp:extent cx="5276850" cy="70921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1260" cy="7111524"/>
                    </a:xfrm>
                    <a:prstGeom prst="rect">
                      <a:avLst/>
                    </a:prstGeom>
                  </pic:spPr>
                </pic:pic>
              </a:graphicData>
            </a:graphic>
          </wp:inline>
        </w:drawing>
      </w:r>
    </w:p>
    <w:p w14:paraId="3A9FB3A0" w14:textId="41F02D77" w:rsidR="00F84D6D" w:rsidRDefault="00F84D6D" w:rsidP="00F84D6D">
      <w:pPr>
        <w:spacing w:line="360" w:lineRule="auto"/>
        <w:jc w:val="center"/>
        <w:rPr>
          <w:sz w:val="16"/>
        </w:rPr>
      </w:pPr>
      <w:r w:rsidRPr="00F84D6D">
        <w:rPr>
          <w:b/>
          <w:sz w:val="16"/>
        </w:rPr>
        <w:t xml:space="preserve">Figure </w:t>
      </w:r>
      <w:r w:rsidR="00DE6257">
        <w:rPr>
          <w:b/>
          <w:sz w:val="16"/>
        </w:rPr>
        <w:t>4</w:t>
      </w:r>
      <w:r w:rsidRPr="00F84D6D">
        <w:rPr>
          <w:b/>
          <w:sz w:val="16"/>
        </w:rPr>
        <w:t>.</w:t>
      </w:r>
      <w:r>
        <w:rPr>
          <w:sz w:val="16"/>
        </w:rPr>
        <w:t xml:space="preserve"> Functions used within cube map scene.</w:t>
      </w:r>
    </w:p>
    <w:p w14:paraId="2D34E9A0" w14:textId="77777777" w:rsidR="00592D9C" w:rsidRPr="00592D9C" w:rsidRDefault="00592D9C" w:rsidP="00592D9C">
      <w:pPr>
        <w:spacing w:line="360" w:lineRule="auto"/>
        <w:jc w:val="both"/>
      </w:pPr>
      <w:r>
        <w:t>The cube map scene is initialised with two fragment shaders loaded in preparation for swapping between reflection and refraction of the teapot, which is swapped via the</w:t>
      </w:r>
      <w:bookmarkStart w:id="0" w:name="_GoBack"/>
      <w:bookmarkEnd w:id="0"/>
      <w:r>
        <w:t xml:space="preserve"> spacebar button, triggering the activation of the </w:t>
      </w:r>
      <w:proofErr w:type="spellStart"/>
      <w:r>
        <w:t>UseReflection</w:t>
      </w:r>
      <w:proofErr w:type="spellEnd"/>
      <w:r>
        <w:t xml:space="preserve"> Boolean variable. </w:t>
      </w:r>
    </w:p>
    <w:p w14:paraId="360D0992" w14:textId="77777777" w:rsidR="00592D9C" w:rsidRDefault="00592D9C" w:rsidP="00F84D6D">
      <w:pPr>
        <w:spacing w:line="360" w:lineRule="auto"/>
        <w:jc w:val="center"/>
        <w:rPr>
          <w:sz w:val="16"/>
        </w:rPr>
      </w:pPr>
    </w:p>
    <w:p w14:paraId="4E8152E5" w14:textId="4F993B4D" w:rsidR="00F84D6D" w:rsidRDefault="00F84D6D" w:rsidP="00F84D6D">
      <w:pPr>
        <w:spacing w:line="360" w:lineRule="auto"/>
        <w:jc w:val="center"/>
        <w:rPr>
          <w:sz w:val="16"/>
        </w:rPr>
      </w:pPr>
      <w:r>
        <w:rPr>
          <w:noProof/>
        </w:rPr>
        <w:lastRenderedPageBreak/>
        <w:drawing>
          <wp:inline distT="0" distB="0" distL="0" distR="0" wp14:anchorId="4295B31C" wp14:editId="0404FE2F">
            <wp:extent cx="4838700" cy="814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700" cy="8143875"/>
                    </a:xfrm>
                    <a:prstGeom prst="rect">
                      <a:avLst/>
                    </a:prstGeom>
                  </pic:spPr>
                </pic:pic>
              </a:graphicData>
            </a:graphic>
          </wp:inline>
        </w:drawing>
      </w:r>
    </w:p>
    <w:p w14:paraId="4484EA30" w14:textId="681CEDE9" w:rsidR="00F84D6D" w:rsidRDefault="00F84D6D" w:rsidP="00F84D6D">
      <w:pPr>
        <w:spacing w:line="360" w:lineRule="auto"/>
        <w:jc w:val="center"/>
        <w:rPr>
          <w:sz w:val="16"/>
        </w:rPr>
      </w:pPr>
      <w:r w:rsidRPr="00F84D6D">
        <w:rPr>
          <w:b/>
          <w:sz w:val="16"/>
        </w:rPr>
        <w:t>Figure</w:t>
      </w:r>
      <w:r w:rsidR="00DE6257">
        <w:rPr>
          <w:b/>
          <w:sz w:val="16"/>
        </w:rPr>
        <w:t xml:space="preserve"> 5</w:t>
      </w:r>
      <w:r w:rsidRPr="00F84D6D">
        <w:rPr>
          <w:b/>
          <w:sz w:val="16"/>
        </w:rPr>
        <w:t>.</w:t>
      </w:r>
      <w:r>
        <w:rPr>
          <w:sz w:val="16"/>
        </w:rPr>
        <w:t xml:space="preserve"> Functions used within cube map scene class.</w:t>
      </w:r>
    </w:p>
    <w:p w14:paraId="15C1BEF1" w14:textId="05D7E60E" w:rsidR="00F84D6D" w:rsidRDefault="00F84D6D" w:rsidP="00F84D6D">
      <w:pPr>
        <w:spacing w:line="360" w:lineRule="auto"/>
        <w:jc w:val="center"/>
        <w:rPr>
          <w:sz w:val="16"/>
        </w:rPr>
      </w:pPr>
      <w:r>
        <w:rPr>
          <w:noProof/>
        </w:rPr>
        <w:lastRenderedPageBreak/>
        <w:drawing>
          <wp:inline distT="0" distB="0" distL="0" distR="0" wp14:anchorId="68533CC7" wp14:editId="635113B9">
            <wp:extent cx="3467100" cy="342087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6750" cy="3450127"/>
                    </a:xfrm>
                    <a:prstGeom prst="rect">
                      <a:avLst/>
                    </a:prstGeom>
                  </pic:spPr>
                </pic:pic>
              </a:graphicData>
            </a:graphic>
          </wp:inline>
        </w:drawing>
      </w:r>
    </w:p>
    <w:p w14:paraId="46A16A5F" w14:textId="3692CCCB" w:rsidR="00F84D6D" w:rsidRDefault="00F84D6D" w:rsidP="00F84D6D">
      <w:pPr>
        <w:spacing w:line="360" w:lineRule="auto"/>
        <w:jc w:val="center"/>
        <w:rPr>
          <w:sz w:val="16"/>
        </w:rPr>
      </w:pPr>
      <w:r w:rsidRPr="00F84D6D">
        <w:rPr>
          <w:b/>
          <w:sz w:val="16"/>
        </w:rPr>
        <w:t xml:space="preserve">Figure </w:t>
      </w:r>
      <w:r w:rsidR="00DE6257">
        <w:rPr>
          <w:b/>
          <w:sz w:val="16"/>
        </w:rPr>
        <w:t>6</w:t>
      </w:r>
      <w:r w:rsidRPr="00F84D6D">
        <w:rPr>
          <w:b/>
          <w:sz w:val="16"/>
        </w:rPr>
        <w:t>.</w:t>
      </w:r>
      <w:r>
        <w:rPr>
          <w:sz w:val="16"/>
        </w:rPr>
        <w:t xml:space="preserve"> Cube object used for cube mapping the skybox within the scene.</w:t>
      </w:r>
    </w:p>
    <w:p w14:paraId="6C45B287" w14:textId="118DA007" w:rsidR="00F84D6D" w:rsidRDefault="00F84D6D" w:rsidP="00F84D6D">
      <w:pPr>
        <w:spacing w:line="360" w:lineRule="auto"/>
        <w:jc w:val="center"/>
        <w:rPr>
          <w:sz w:val="16"/>
        </w:rPr>
      </w:pPr>
      <w:r>
        <w:rPr>
          <w:noProof/>
        </w:rPr>
        <w:lastRenderedPageBreak/>
        <w:drawing>
          <wp:inline distT="0" distB="0" distL="0" distR="0" wp14:anchorId="2FB0E150" wp14:editId="2FC07867">
            <wp:extent cx="5553075" cy="8124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3075" cy="8124825"/>
                    </a:xfrm>
                    <a:prstGeom prst="rect">
                      <a:avLst/>
                    </a:prstGeom>
                  </pic:spPr>
                </pic:pic>
              </a:graphicData>
            </a:graphic>
          </wp:inline>
        </w:drawing>
      </w:r>
    </w:p>
    <w:p w14:paraId="0140D768" w14:textId="5073D1A4" w:rsidR="00F84D6D" w:rsidRDefault="00F84D6D" w:rsidP="00F84D6D">
      <w:pPr>
        <w:spacing w:line="360" w:lineRule="auto"/>
        <w:jc w:val="center"/>
        <w:rPr>
          <w:sz w:val="16"/>
        </w:rPr>
      </w:pPr>
      <w:r>
        <w:rPr>
          <w:b/>
          <w:sz w:val="16"/>
        </w:rPr>
        <w:t xml:space="preserve">Figure </w:t>
      </w:r>
      <w:r w:rsidR="00DE6257">
        <w:rPr>
          <w:b/>
          <w:sz w:val="16"/>
        </w:rPr>
        <w:t>7</w:t>
      </w:r>
      <w:r>
        <w:rPr>
          <w:b/>
          <w:sz w:val="16"/>
        </w:rPr>
        <w:t xml:space="preserve">. </w:t>
      </w:r>
      <w:r>
        <w:rPr>
          <w:sz w:val="16"/>
        </w:rPr>
        <w:t>First half of the cube initialisation function.</w:t>
      </w:r>
    </w:p>
    <w:p w14:paraId="71785729" w14:textId="41002B3A" w:rsidR="00F84D6D" w:rsidRDefault="00F84D6D" w:rsidP="00F84D6D">
      <w:pPr>
        <w:spacing w:line="360" w:lineRule="auto"/>
        <w:jc w:val="center"/>
        <w:rPr>
          <w:sz w:val="16"/>
        </w:rPr>
      </w:pPr>
      <w:r>
        <w:rPr>
          <w:noProof/>
        </w:rPr>
        <w:lastRenderedPageBreak/>
        <w:drawing>
          <wp:inline distT="0" distB="0" distL="0" distR="0" wp14:anchorId="4F59A2E2" wp14:editId="3CCA8940">
            <wp:extent cx="5591175" cy="452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1175" cy="4524375"/>
                    </a:xfrm>
                    <a:prstGeom prst="rect">
                      <a:avLst/>
                    </a:prstGeom>
                  </pic:spPr>
                </pic:pic>
              </a:graphicData>
            </a:graphic>
          </wp:inline>
        </w:drawing>
      </w:r>
    </w:p>
    <w:p w14:paraId="3E8714C8" w14:textId="3BA236EE" w:rsidR="00F84D6D" w:rsidRDefault="00F84D6D" w:rsidP="00F84D6D">
      <w:pPr>
        <w:spacing w:line="360" w:lineRule="auto"/>
        <w:jc w:val="center"/>
        <w:rPr>
          <w:sz w:val="16"/>
        </w:rPr>
      </w:pPr>
      <w:r>
        <w:rPr>
          <w:b/>
          <w:sz w:val="16"/>
        </w:rPr>
        <w:t xml:space="preserve">Figure </w:t>
      </w:r>
      <w:r w:rsidR="00DE6257">
        <w:rPr>
          <w:b/>
          <w:sz w:val="16"/>
        </w:rPr>
        <w:t>8</w:t>
      </w:r>
      <w:r>
        <w:rPr>
          <w:b/>
          <w:sz w:val="16"/>
        </w:rPr>
        <w:t xml:space="preserve">. </w:t>
      </w:r>
      <w:r>
        <w:rPr>
          <w:sz w:val="16"/>
        </w:rPr>
        <w:t>Second half of the cube initialisation function, along with the render function.</w:t>
      </w:r>
    </w:p>
    <w:p w14:paraId="59221D94" w14:textId="682354C8" w:rsidR="002C380E" w:rsidRPr="002C380E" w:rsidRDefault="002C380E" w:rsidP="002C380E">
      <w:pPr>
        <w:spacing w:line="360" w:lineRule="auto"/>
        <w:jc w:val="both"/>
      </w:pPr>
      <w:r>
        <w:t>The cube object initialiser starts by generating blank faces in the 3D environment based on a size input variable. The faces are then textured by individually loading an image per face based on the face number. These images are displayed within the cube in the 3D environment to mimic a skybox.</w:t>
      </w:r>
    </w:p>
    <w:p w14:paraId="77C2F5A2" w14:textId="4AE6ED45" w:rsidR="00563C28" w:rsidRDefault="006B27BB" w:rsidP="00F84D6D">
      <w:pPr>
        <w:spacing w:line="360" w:lineRule="auto"/>
        <w:jc w:val="center"/>
        <w:rPr>
          <w:sz w:val="16"/>
        </w:rPr>
      </w:pPr>
      <w:r>
        <w:rPr>
          <w:noProof/>
          <w:sz w:val="16"/>
        </w:rPr>
        <w:lastRenderedPageBreak/>
        <w:drawing>
          <wp:inline distT="0" distB="0" distL="0" distR="0" wp14:anchorId="620CF8BB" wp14:editId="6FAD10E7">
            <wp:extent cx="5301262" cy="8505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7396" cy="8515667"/>
                    </a:xfrm>
                    <a:prstGeom prst="rect">
                      <a:avLst/>
                    </a:prstGeom>
                    <a:noFill/>
                    <a:ln>
                      <a:noFill/>
                    </a:ln>
                  </pic:spPr>
                </pic:pic>
              </a:graphicData>
            </a:graphic>
          </wp:inline>
        </w:drawing>
      </w:r>
    </w:p>
    <w:p w14:paraId="1C4932EC" w14:textId="3E87A728" w:rsidR="00563C28" w:rsidRPr="00563C28" w:rsidRDefault="00563C28" w:rsidP="00F84D6D">
      <w:pPr>
        <w:spacing w:line="360" w:lineRule="auto"/>
        <w:jc w:val="center"/>
        <w:rPr>
          <w:sz w:val="16"/>
        </w:rPr>
      </w:pPr>
      <w:r>
        <w:rPr>
          <w:b/>
          <w:sz w:val="16"/>
        </w:rPr>
        <w:t xml:space="preserve">Figure </w:t>
      </w:r>
      <w:r w:rsidR="00DE6257">
        <w:rPr>
          <w:b/>
          <w:sz w:val="16"/>
        </w:rPr>
        <w:t>9</w:t>
      </w:r>
      <w:r>
        <w:rPr>
          <w:b/>
          <w:sz w:val="16"/>
        </w:rPr>
        <w:t xml:space="preserve">. </w:t>
      </w:r>
      <w:r>
        <w:rPr>
          <w:sz w:val="16"/>
        </w:rPr>
        <w:t>Reflection and refraction shaders applied to the teapot side by side.</w:t>
      </w:r>
    </w:p>
    <w:p w14:paraId="22460E77" w14:textId="413E9EC5" w:rsidR="00ED1CFA" w:rsidRDefault="00ED1CFA" w:rsidP="008B6D77">
      <w:pPr>
        <w:pStyle w:val="Heading3"/>
        <w:spacing w:line="360" w:lineRule="auto"/>
        <w:rPr>
          <w:b/>
          <w:color w:val="auto"/>
        </w:rPr>
      </w:pPr>
      <w:r w:rsidRPr="00ED1CFA">
        <w:rPr>
          <w:b/>
          <w:color w:val="auto"/>
        </w:rPr>
        <w:lastRenderedPageBreak/>
        <w:t>3.3 Shaders used</w:t>
      </w:r>
    </w:p>
    <w:p w14:paraId="1A5DBC6B" w14:textId="6154D094" w:rsidR="00ED1CFA" w:rsidRDefault="00B55309" w:rsidP="008B6D77">
      <w:pPr>
        <w:spacing w:line="360" w:lineRule="auto"/>
      </w:pPr>
      <w:r>
        <w:rPr>
          <w:noProof/>
        </w:rPr>
        <w:drawing>
          <wp:inline distT="0" distB="0" distL="0" distR="0" wp14:anchorId="6D97CABA" wp14:editId="36FB4A0E">
            <wp:extent cx="5731510" cy="19767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76755"/>
                    </a:xfrm>
                    <a:prstGeom prst="rect">
                      <a:avLst/>
                    </a:prstGeom>
                  </pic:spPr>
                </pic:pic>
              </a:graphicData>
            </a:graphic>
          </wp:inline>
        </w:drawing>
      </w:r>
    </w:p>
    <w:p w14:paraId="0DD2A146" w14:textId="2B56BD1E" w:rsidR="00B55309" w:rsidRDefault="00B55309" w:rsidP="00B55309">
      <w:pPr>
        <w:spacing w:line="360" w:lineRule="auto"/>
        <w:jc w:val="center"/>
        <w:rPr>
          <w:sz w:val="16"/>
        </w:rPr>
      </w:pPr>
      <w:r>
        <w:rPr>
          <w:b/>
          <w:sz w:val="16"/>
        </w:rPr>
        <w:t xml:space="preserve">Figure </w:t>
      </w:r>
      <w:r w:rsidR="00DE6257">
        <w:rPr>
          <w:b/>
          <w:sz w:val="16"/>
        </w:rPr>
        <w:t>10</w:t>
      </w:r>
      <w:r>
        <w:rPr>
          <w:b/>
          <w:sz w:val="16"/>
        </w:rPr>
        <w:t xml:space="preserve">. </w:t>
      </w:r>
      <w:r>
        <w:rPr>
          <w:sz w:val="16"/>
        </w:rPr>
        <w:t>Skybox vertex shader.</w:t>
      </w:r>
    </w:p>
    <w:p w14:paraId="16F8CC8F" w14:textId="29F421B8" w:rsidR="00B55309" w:rsidRDefault="00B55309" w:rsidP="00B55309">
      <w:pPr>
        <w:spacing w:line="360" w:lineRule="auto"/>
        <w:jc w:val="center"/>
        <w:rPr>
          <w:sz w:val="16"/>
        </w:rPr>
      </w:pPr>
      <w:r>
        <w:rPr>
          <w:noProof/>
        </w:rPr>
        <w:drawing>
          <wp:inline distT="0" distB="0" distL="0" distR="0" wp14:anchorId="6A4E1117" wp14:editId="4FF2A015">
            <wp:extent cx="4229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100" cy="2743200"/>
                    </a:xfrm>
                    <a:prstGeom prst="rect">
                      <a:avLst/>
                    </a:prstGeom>
                  </pic:spPr>
                </pic:pic>
              </a:graphicData>
            </a:graphic>
          </wp:inline>
        </w:drawing>
      </w:r>
    </w:p>
    <w:p w14:paraId="15BE4C64" w14:textId="212253EE" w:rsidR="00B55309" w:rsidRDefault="00B55309" w:rsidP="00B55309">
      <w:pPr>
        <w:spacing w:line="360" w:lineRule="auto"/>
        <w:jc w:val="center"/>
        <w:rPr>
          <w:sz w:val="16"/>
        </w:rPr>
      </w:pPr>
      <w:r>
        <w:rPr>
          <w:b/>
          <w:sz w:val="16"/>
        </w:rPr>
        <w:t>Figure</w:t>
      </w:r>
      <w:r w:rsidR="00563C28">
        <w:rPr>
          <w:b/>
          <w:sz w:val="16"/>
        </w:rPr>
        <w:t xml:space="preserve"> </w:t>
      </w:r>
      <w:r w:rsidR="00DE6257">
        <w:rPr>
          <w:b/>
          <w:sz w:val="16"/>
        </w:rPr>
        <w:t>11</w:t>
      </w:r>
      <w:r>
        <w:rPr>
          <w:b/>
          <w:sz w:val="16"/>
        </w:rPr>
        <w:t xml:space="preserve">. </w:t>
      </w:r>
      <w:r>
        <w:rPr>
          <w:sz w:val="16"/>
        </w:rPr>
        <w:t>Skybox fragment shader.</w:t>
      </w:r>
    </w:p>
    <w:p w14:paraId="4ADA5DF9" w14:textId="445B63BA" w:rsidR="00B55309" w:rsidRDefault="00B55309" w:rsidP="00B55309">
      <w:pPr>
        <w:spacing w:line="360" w:lineRule="auto"/>
        <w:jc w:val="center"/>
        <w:rPr>
          <w:sz w:val="16"/>
        </w:rPr>
      </w:pPr>
      <w:r>
        <w:rPr>
          <w:noProof/>
        </w:rPr>
        <w:lastRenderedPageBreak/>
        <w:drawing>
          <wp:inline distT="0" distB="0" distL="0" distR="0" wp14:anchorId="7BF1BD31" wp14:editId="59F6A1AC">
            <wp:extent cx="4371975" cy="29219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2425" cy="2955691"/>
                    </a:xfrm>
                    <a:prstGeom prst="rect">
                      <a:avLst/>
                    </a:prstGeom>
                  </pic:spPr>
                </pic:pic>
              </a:graphicData>
            </a:graphic>
          </wp:inline>
        </w:drawing>
      </w:r>
    </w:p>
    <w:p w14:paraId="010DAAA5" w14:textId="367383A3" w:rsidR="00B55309" w:rsidRDefault="00B55309" w:rsidP="00B55309">
      <w:pPr>
        <w:spacing w:line="360" w:lineRule="auto"/>
        <w:jc w:val="center"/>
        <w:rPr>
          <w:sz w:val="16"/>
        </w:rPr>
      </w:pPr>
      <w:r>
        <w:rPr>
          <w:b/>
          <w:sz w:val="16"/>
        </w:rPr>
        <w:t xml:space="preserve">Figure </w:t>
      </w:r>
      <w:r w:rsidR="00DE6257">
        <w:rPr>
          <w:b/>
          <w:sz w:val="16"/>
        </w:rPr>
        <w:t>12</w:t>
      </w:r>
      <w:r>
        <w:rPr>
          <w:b/>
          <w:sz w:val="16"/>
        </w:rPr>
        <w:t xml:space="preserve">. </w:t>
      </w:r>
      <w:r>
        <w:rPr>
          <w:sz w:val="16"/>
        </w:rPr>
        <w:t>Teapot vertex shader.</w:t>
      </w:r>
    </w:p>
    <w:p w14:paraId="2F6AA21F" w14:textId="40F6C057" w:rsidR="00B55309" w:rsidRDefault="00B55309" w:rsidP="00B55309">
      <w:pPr>
        <w:spacing w:line="360" w:lineRule="auto"/>
        <w:jc w:val="center"/>
        <w:rPr>
          <w:sz w:val="16"/>
        </w:rPr>
      </w:pPr>
      <w:r>
        <w:rPr>
          <w:noProof/>
        </w:rPr>
        <w:drawing>
          <wp:inline distT="0" distB="0" distL="0" distR="0" wp14:anchorId="4F374B8F" wp14:editId="0EC5450D">
            <wp:extent cx="5731510" cy="243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30780"/>
                    </a:xfrm>
                    <a:prstGeom prst="rect">
                      <a:avLst/>
                    </a:prstGeom>
                  </pic:spPr>
                </pic:pic>
              </a:graphicData>
            </a:graphic>
          </wp:inline>
        </w:drawing>
      </w:r>
    </w:p>
    <w:p w14:paraId="553DA16C" w14:textId="1F583045" w:rsidR="00B55309" w:rsidRDefault="00B55309" w:rsidP="00B55309">
      <w:pPr>
        <w:spacing w:line="360" w:lineRule="auto"/>
        <w:jc w:val="center"/>
        <w:rPr>
          <w:sz w:val="16"/>
        </w:rPr>
      </w:pPr>
      <w:r>
        <w:rPr>
          <w:b/>
          <w:sz w:val="16"/>
        </w:rPr>
        <w:t xml:space="preserve">Figure </w:t>
      </w:r>
      <w:r w:rsidR="00DE6257">
        <w:rPr>
          <w:b/>
          <w:sz w:val="16"/>
        </w:rPr>
        <w:t>13</w:t>
      </w:r>
      <w:r>
        <w:rPr>
          <w:b/>
          <w:sz w:val="16"/>
        </w:rPr>
        <w:t xml:space="preserve">. </w:t>
      </w:r>
      <w:r>
        <w:rPr>
          <w:sz w:val="16"/>
        </w:rPr>
        <w:t>Reflection fragment shader.</w:t>
      </w:r>
    </w:p>
    <w:p w14:paraId="4A7E14A1" w14:textId="77777777" w:rsidR="00563C28" w:rsidRDefault="00563C28" w:rsidP="00B55309">
      <w:pPr>
        <w:spacing w:line="360" w:lineRule="auto"/>
        <w:jc w:val="center"/>
        <w:rPr>
          <w:sz w:val="16"/>
        </w:rPr>
      </w:pPr>
    </w:p>
    <w:p w14:paraId="47D25011" w14:textId="5EC341CE" w:rsidR="00B55309" w:rsidRDefault="00B55309" w:rsidP="00B55309">
      <w:pPr>
        <w:spacing w:line="360" w:lineRule="auto"/>
        <w:jc w:val="center"/>
        <w:rPr>
          <w:sz w:val="16"/>
        </w:rPr>
      </w:pPr>
      <w:r>
        <w:rPr>
          <w:noProof/>
        </w:rPr>
        <w:lastRenderedPageBreak/>
        <w:drawing>
          <wp:inline distT="0" distB="0" distL="0" distR="0" wp14:anchorId="3563D9B3" wp14:editId="62B8989A">
            <wp:extent cx="5731510" cy="22815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81555"/>
                    </a:xfrm>
                    <a:prstGeom prst="rect">
                      <a:avLst/>
                    </a:prstGeom>
                  </pic:spPr>
                </pic:pic>
              </a:graphicData>
            </a:graphic>
          </wp:inline>
        </w:drawing>
      </w:r>
    </w:p>
    <w:p w14:paraId="03C07154" w14:textId="075D9C01" w:rsidR="00B55309" w:rsidRPr="00B55309" w:rsidRDefault="00B55309" w:rsidP="00B55309">
      <w:pPr>
        <w:spacing w:line="360" w:lineRule="auto"/>
        <w:jc w:val="center"/>
        <w:rPr>
          <w:sz w:val="16"/>
        </w:rPr>
      </w:pPr>
      <w:r>
        <w:rPr>
          <w:b/>
          <w:sz w:val="16"/>
        </w:rPr>
        <w:t xml:space="preserve">Figure </w:t>
      </w:r>
      <w:r w:rsidR="00DE6257">
        <w:rPr>
          <w:b/>
          <w:sz w:val="16"/>
        </w:rPr>
        <w:t>14</w:t>
      </w:r>
      <w:r>
        <w:rPr>
          <w:b/>
          <w:sz w:val="16"/>
        </w:rPr>
        <w:t xml:space="preserve">. </w:t>
      </w:r>
      <w:r>
        <w:rPr>
          <w:sz w:val="16"/>
        </w:rPr>
        <w:t>Refraction fragment shader.</w:t>
      </w:r>
    </w:p>
    <w:p w14:paraId="5E6F855D" w14:textId="61EA4E6F" w:rsidR="00F6654F" w:rsidRDefault="6AAAD7A3" w:rsidP="008B6D77">
      <w:pPr>
        <w:pStyle w:val="Heading1"/>
        <w:spacing w:line="360" w:lineRule="auto"/>
        <w:jc w:val="both"/>
        <w:rPr>
          <w:b/>
          <w:bCs/>
          <w:color w:val="auto"/>
        </w:rPr>
      </w:pPr>
      <w:r w:rsidRPr="6AAAD7A3">
        <w:rPr>
          <w:b/>
          <w:bCs/>
          <w:color w:val="auto"/>
        </w:rPr>
        <w:t>4 Conclusion</w:t>
      </w:r>
    </w:p>
    <w:p w14:paraId="74CFF261" w14:textId="18EC2DC7" w:rsidR="00563C28" w:rsidRDefault="000E478B" w:rsidP="00563C28">
      <w:r>
        <w:t>In conclusion, the concept of cube mapping has presented itself as a viable alternative method of creating an environment skybox to other methods such as sphere mapping, as the cube allows for flat images to be used as overlayed textures. The textures can be applied to shaders to generate photo-realistic reflection and refraction effects on objects within a 3D scene.</w:t>
      </w:r>
    </w:p>
    <w:p w14:paraId="7722B72E" w14:textId="2FCDE83B" w:rsidR="000E478B" w:rsidRPr="00563C28" w:rsidRDefault="000E478B" w:rsidP="00563C28">
      <w:r>
        <w:t xml:space="preserve">The Utah Teapot was used to display two shaders, a reflection shader and a refraction shader. These were created </w:t>
      </w:r>
      <w:r w:rsidR="00B53FAA">
        <w:t>and displayed in an OpenGL environment.</w:t>
      </w:r>
    </w:p>
    <w:sdt>
      <w:sdtPr>
        <w:id w:val="452676274"/>
        <w:docPartObj>
          <w:docPartGallery w:val="Bibliographies"/>
          <w:docPartUnique/>
        </w:docPartObj>
      </w:sdtPr>
      <w:sdtEndPr>
        <w:rPr>
          <w:rFonts w:asciiTheme="minorHAnsi" w:eastAsiaTheme="minorHAnsi" w:hAnsiTheme="minorHAnsi" w:cstheme="minorBidi"/>
          <w:color w:val="auto"/>
          <w:sz w:val="22"/>
          <w:szCs w:val="22"/>
        </w:rPr>
      </w:sdtEndPr>
      <w:sdtContent>
        <w:p w14:paraId="6E9E788A" w14:textId="23D12292" w:rsidR="00BA06AE" w:rsidRPr="00BA06AE" w:rsidRDefault="00BA06AE" w:rsidP="008B6D77">
          <w:pPr>
            <w:pStyle w:val="Heading1"/>
            <w:spacing w:line="360" w:lineRule="auto"/>
            <w:jc w:val="both"/>
            <w:rPr>
              <w:b/>
              <w:color w:val="auto"/>
            </w:rPr>
          </w:pPr>
          <w:r w:rsidRPr="00BA06AE">
            <w:rPr>
              <w:b/>
              <w:color w:val="auto"/>
            </w:rPr>
            <w:t>5 References</w:t>
          </w:r>
        </w:p>
        <w:sdt>
          <w:sdtPr>
            <w:id w:val="-573587230"/>
            <w:bibliography/>
          </w:sdtPr>
          <w:sdtContent>
            <w:p w14:paraId="156E52F3" w14:textId="77777777" w:rsidR="006B27BB" w:rsidRDefault="00BA06AE" w:rsidP="006B27BB">
              <w:pPr>
                <w:pStyle w:val="Bibliography"/>
                <w:rPr>
                  <w:noProof/>
                  <w:sz w:val="24"/>
                  <w:szCs w:val="24"/>
                </w:rPr>
              </w:pPr>
              <w:r>
                <w:fldChar w:fldCharType="begin"/>
              </w:r>
              <w:r>
                <w:instrText xml:space="preserve"> BIBLIOGRAPHY </w:instrText>
              </w:r>
              <w:r>
                <w:fldChar w:fldCharType="separate"/>
              </w:r>
              <w:r w:rsidR="006B27BB">
                <w:rPr>
                  <w:noProof/>
                </w:rPr>
                <w:t xml:space="preserve">Brennan, C., 2002. Diffuse Cube Mapping. </w:t>
              </w:r>
              <w:r w:rsidR="006B27BB">
                <w:rPr>
                  <w:i/>
                  <w:iCs/>
                  <w:noProof/>
                </w:rPr>
                <w:t xml:space="preserve">Direct3D ShaderX: Vertex and Pixel Shader Tips and Tricks, </w:t>
              </w:r>
              <w:r w:rsidR="006B27BB">
                <w:rPr>
                  <w:noProof/>
                </w:rPr>
                <w:t>pp. 287-289.</w:t>
              </w:r>
            </w:p>
            <w:p w14:paraId="4470E5A8" w14:textId="77777777" w:rsidR="006B27BB" w:rsidRDefault="006B27BB" w:rsidP="006B27BB">
              <w:pPr>
                <w:pStyle w:val="Bibliography"/>
                <w:rPr>
                  <w:noProof/>
                </w:rPr>
              </w:pPr>
              <w:r>
                <w:rPr>
                  <w:noProof/>
                </w:rPr>
                <w:t xml:space="preserve">Mendiburu, B., 2012. Introduction to 3D Cinema. In: </w:t>
              </w:r>
              <w:r>
                <w:rPr>
                  <w:i/>
                  <w:iCs/>
                  <w:noProof/>
                </w:rPr>
                <w:t xml:space="preserve">3D movie making: stereoscopic digital cinema from script to screen. </w:t>
              </w:r>
              <w:r>
                <w:rPr>
                  <w:noProof/>
                </w:rPr>
                <w:t>s.l.:CRC Press, pp. 1-2.</w:t>
              </w:r>
            </w:p>
            <w:p w14:paraId="3A272C68" w14:textId="77777777" w:rsidR="006B27BB" w:rsidRDefault="006B27BB" w:rsidP="006B27BB">
              <w:pPr>
                <w:pStyle w:val="Bibliography"/>
                <w:rPr>
                  <w:noProof/>
                </w:rPr>
              </w:pPr>
              <w:r>
                <w:rPr>
                  <w:noProof/>
                </w:rPr>
                <w:t xml:space="preserve">Niebruegge, C. M. G. B., 2007. Continuous cube mapping.. </w:t>
              </w:r>
              <w:r>
                <w:rPr>
                  <w:i/>
                  <w:iCs/>
                  <w:noProof/>
                </w:rPr>
                <w:t xml:space="preserve">Journal of Graphics Tools, </w:t>
              </w:r>
              <w:r>
                <w:rPr>
                  <w:noProof/>
                </w:rPr>
                <w:t>12(4), pp. 25-34.</w:t>
              </w:r>
            </w:p>
            <w:p w14:paraId="0BDF6B79" w14:textId="77777777" w:rsidR="006B27BB" w:rsidRDefault="006B27BB" w:rsidP="006B27BB">
              <w:pPr>
                <w:pStyle w:val="Bibliography"/>
                <w:rPr>
                  <w:noProof/>
                </w:rPr>
              </w:pPr>
              <w:r>
                <w:rPr>
                  <w:noProof/>
                </w:rPr>
                <w:t xml:space="preserve">Tze-Yiu Ho, L. W. C.-S. L. P.-M. L. T.-T. W., 2009. Unicube for Dynamic Environment Mapping. </w:t>
              </w:r>
              <w:r>
                <w:rPr>
                  <w:i/>
                  <w:iCs/>
                  <w:noProof/>
                </w:rPr>
                <w:t xml:space="preserve">IEEE Transactions on Visualization and Computer Graphics, </w:t>
              </w:r>
              <w:r>
                <w:rPr>
                  <w:noProof/>
                </w:rPr>
                <w:t>17(1), pp. 51-63.</w:t>
              </w:r>
            </w:p>
            <w:p w14:paraId="50834476" w14:textId="6E4460B3" w:rsidR="00BA06AE" w:rsidRDefault="00BA06AE" w:rsidP="006B27BB">
              <w:pPr>
                <w:spacing w:line="360" w:lineRule="auto"/>
                <w:jc w:val="both"/>
              </w:pPr>
              <w:r>
                <w:rPr>
                  <w:b/>
                  <w:bCs/>
                  <w:noProof/>
                </w:rPr>
                <w:fldChar w:fldCharType="end"/>
              </w:r>
            </w:p>
          </w:sdtContent>
        </w:sdt>
      </w:sdtContent>
    </w:sdt>
    <w:p w14:paraId="775A6E9A" w14:textId="77777777" w:rsidR="00BA06AE" w:rsidRPr="00BA06AE" w:rsidRDefault="00BA06AE" w:rsidP="008B6D77">
      <w:pPr>
        <w:spacing w:line="360" w:lineRule="auto"/>
        <w:jc w:val="both"/>
      </w:pPr>
    </w:p>
    <w:sectPr w:rsidR="00BA06AE" w:rsidRPr="00BA06A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54F"/>
    <w:rsid w:val="000D0EE1"/>
    <w:rsid w:val="000E478B"/>
    <w:rsid w:val="00154B15"/>
    <w:rsid w:val="002C380E"/>
    <w:rsid w:val="004D3273"/>
    <w:rsid w:val="00563C28"/>
    <w:rsid w:val="00592D9C"/>
    <w:rsid w:val="006B27BB"/>
    <w:rsid w:val="006E73B6"/>
    <w:rsid w:val="00711166"/>
    <w:rsid w:val="00897F3F"/>
    <w:rsid w:val="008B6D77"/>
    <w:rsid w:val="00A26288"/>
    <w:rsid w:val="00B53FAA"/>
    <w:rsid w:val="00B55309"/>
    <w:rsid w:val="00BA06AE"/>
    <w:rsid w:val="00CA50F1"/>
    <w:rsid w:val="00DE6257"/>
    <w:rsid w:val="00ED1CFA"/>
    <w:rsid w:val="00F6654F"/>
    <w:rsid w:val="00F84D6D"/>
    <w:rsid w:val="6AAAD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787A5"/>
  <w15:chartTrackingRefBased/>
  <w15:docId w15:val="{F37407D7-2B6E-4713-89B7-47690E059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Bibliography">
    <w:name w:val="Bibliography"/>
    <w:basedOn w:val="Normal"/>
    <w:next w:val="Normal"/>
    <w:uiPriority w:val="37"/>
    <w:unhideWhenUsed/>
    <w:rsid w:val="00BA06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5387">
      <w:bodyDiv w:val="1"/>
      <w:marLeft w:val="0"/>
      <w:marRight w:val="0"/>
      <w:marTop w:val="0"/>
      <w:marBottom w:val="0"/>
      <w:divBdr>
        <w:top w:val="none" w:sz="0" w:space="0" w:color="auto"/>
        <w:left w:val="none" w:sz="0" w:space="0" w:color="auto"/>
        <w:bottom w:val="none" w:sz="0" w:space="0" w:color="auto"/>
        <w:right w:val="none" w:sz="0" w:space="0" w:color="auto"/>
      </w:divBdr>
    </w:div>
    <w:div w:id="249631268">
      <w:bodyDiv w:val="1"/>
      <w:marLeft w:val="0"/>
      <w:marRight w:val="0"/>
      <w:marTop w:val="0"/>
      <w:marBottom w:val="0"/>
      <w:divBdr>
        <w:top w:val="none" w:sz="0" w:space="0" w:color="auto"/>
        <w:left w:val="none" w:sz="0" w:space="0" w:color="auto"/>
        <w:bottom w:val="none" w:sz="0" w:space="0" w:color="auto"/>
        <w:right w:val="none" w:sz="0" w:space="0" w:color="auto"/>
      </w:divBdr>
    </w:div>
    <w:div w:id="341471351">
      <w:bodyDiv w:val="1"/>
      <w:marLeft w:val="0"/>
      <w:marRight w:val="0"/>
      <w:marTop w:val="0"/>
      <w:marBottom w:val="0"/>
      <w:divBdr>
        <w:top w:val="none" w:sz="0" w:space="0" w:color="auto"/>
        <w:left w:val="none" w:sz="0" w:space="0" w:color="auto"/>
        <w:bottom w:val="none" w:sz="0" w:space="0" w:color="auto"/>
        <w:right w:val="none" w:sz="0" w:space="0" w:color="auto"/>
      </w:divBdr>
    </w:div>
    <w:div w:id="407506896">
      <w:bodyDiv w:val="1"/>
      <w:marLeft w:val="0"/>
      <w:marRight w:val="0"/>
      <w:marTop w:val="0"/>
      <w:marBottom w:val="0"/>
      <w:divBdr>
        <w:top w:val="none" w:sz="0" w:space="0" w:color="auto"/>
        <w:left w:val="none" w:sz="0" w:space="0" w:color="auto"/>
        <w:bottom w:val="none" w:sz="0" w:space="0" w:color="auto"/>
        <w:right w:val="none" w:sz="0" w:space="0" w:color="auto"/>
      </w:divBdr>
    </w:div>
    <w:div w:id="726996816">
      <w:bodyDiv w:val="1"/>
      <w:marLeft w:val="0"/>
      <w:marRight w:val="0"/>
      <w:marTop w:val="0"/>
      <w:marBottom w:val="0"/>
      <w:divBdr>
        <w:top w:val="none" w:sz="0" w:space="0" w:color="auto"/>
        <w:left w:val="none" w:sz="0" w:space="0" w:color="auto"/>
        <w:bottom w:val="none" w:sz="0" w:space="0" w:color="auto"/>
        <w:right w:val="none" w:sz="0" w:space="0" w:color="auto"/>
      </w:divBdr>
    </w:div>
    <w:div w:id="751195107">
      <w:bodyDiv w:val="1"/>
      <w:marLeft w:val="0"/>
      <w:marRight w:val="0"/>
      <w:marTop w:val="0"/>
      <w:marBottom w:val="0"/>
      <w:divBdr>
        <w:top w:val="none" w:sz="0" w:space="0" w:color="auto"/>
        <w:left w:val="none" w:sz="0" w:space="0" w:color="auto"/>
        <w:bottom w:val="none" w:sz="0" w:space="0" w:color="auto"/>
        <w:right w:val="none" w:sz="0" w:space="0" w:color="auto"/>
      </w:divBdr>
    </w:div>
    <w:div w:id="898832423">
      <w:bodyDiv w:val="1"/>
      <w:marLeft w:val="0"/>
      <w:marRight w:val="0"/>
      <w:marTop w:val="0"/>
      <w:marBottom w:val="0"/>
      <w:divBdr>
        <w:top w:val="none" w:sz="0" w:space="0" w:color="auto"/>
        <w:left w:val="none" w:sz="0" w:space="0" w:color="auto"/>
        <w:bottom w:val="none" w:sz="0" w:space="0" w:color="auto"/>
        <w:right w:val="none" w:sz="0" w:space="0" w:color="auto"/>
      </w:divBdr>
    </w:div>
    <w:div w:id="1252813876">
      <w:bodyDiv w:val="1"/>
      <w:marLeft w:val="0"/>
      <w:marRight w:val="0"/>
      <w:marTop w:val="0"/>
      <w:marBottom w:val="0"/>
      <w:divBdr>
        <w:top w:val="none" w:sz="0" w:space="0" w:color="auto"/>
        <w:left w:val="none" w:sz="0" w:space="0" w:color="auto"/>
        <w:bottom w:val="none" w:sz="0" w:space="0" w:color="auto"/>
        <w:right w:val="none" w:sz="0" w:space="0" w:color="auto"/>
      </w:divBdr>
    </w:div>
    <w:div w:id="1293947769">
      <w:bodyDiv w:val="1"/>
      <w:marLeft w:val="0"/>
      <w:marRight w:val="0"/>
      <w:marTop w:val="0"/>
      <w:marBottom w:val="0"/>
      <w:divBdr>
        <w:top w:val="none" w:sz="0" w:space="0" w:color="auto"/>
        <w:left w:val="none" w:sz="0" w:space="0" w:color="auto"/>
        <w:bottom w:val="none" w:sz="0" w:space="0" w:color="auto"/>
        <w:right w:val="none" w:sz="0" w:space="0" w:color="auto"/>
      </w:divBdr>
    </w:div>
    <w:div w:id="1457871651">
      <w:bodyDiv w:val="1"/>
      <w:marLeft w:val="0"/>
      <w:marRight w:val="0"/>
      <w:marTop w:val="0"/>
      <w:marBottom w:val="0"/>
      <w:divBdr>
        <w:top w:val="none" w:sz="0" w:space="0" w:color="auto"/>
        <w:left w:val="none" w:sz="0" w:space="0" w:color="auto"/>
        <w:bottom w:val="none" w:sz="0" w:space="0" w:color="auto"/>
        <w:right w:val="none" w:sz="0" w:space="0" w:color="auto"/>
      </w:divBdr>
    </w:div>
    <w:div w:id="1552691452">
      <w:bodyDiv w:val="1"/>
      <w:marLeft w:val="0"/>
      <w:marRight w:val="0"/>
      <w:marTop w:val="0"/>
      <w:marBottom w:val="0"/>
      <w:divBdr>
        <w:top w:val="none" w:sz="0" w:space="0" w:color="auto"/>
        <w:left w:val="none" w:sz="0" w:space="0" w:color="auto"/>
        <w:bottom w:val="none" w:sz="0" w:space="0" w:color="auto"/>
        <w:right w:val="none" w:sz="0" w:space="0" w:color="auto"/>
      </w:divBdr>
    </w:div>
    <w:div w:id="1724015128">
      <w:bodyDiv w:val="1"/>
      <w:marLeft w:val="0"/>
      <w:marRight w:val="0"/>
      <w:marTop w:val="0"/>
      <w:marBottom w:val="0"/>
      <w:divBdr>
        <w:top w:val="none" w:sz="0" w:space="0" w:color="auto"/>
        <w:left w:val="none" w:sz="0" w:space="0" w:color="auto"/>
        <w:bottom w:val="none" w:sz="0" w:space="0" w:color="auto"/>
        <w:right w:val="none" w:sz="0" w:space="0" w:color="auto"/>
      </w:divBdr>
    </w:div>
    <w:div w:id="1782532590">
      <w:bodyDiv w:val="1"/>
      <w:marLeft w:val="0"/>
      <w:marRight w:val="0"/>
      <w:marTop w:val="0"/>
      <w:marBottom w:val="0"/>
      <w:divBdr>
        <w:top w:val="none" w:sz="0" w:space="0" w:color="auto"/>
        <w:left w:val="none" w:sz="0" w:space="0" w:color="auto"/>
        <w:bottom w:val="none" w:sz="0" w:space="0" w:color="auto"/>
        <w:right w:val="none" w:sz="0" w:space="0" w:color="auto"/>
      </w:divBdr>
    </w:div>
    <w:div w:id="1863938987">
      <w:bodyDiv w:val="1"/>
      <w:marLeft w:val="0"/>
      <w:marRight w:val="0"/>
      <w:marTop w:val="0"/>
      <w:marBottom w:val="0"/>
      <w:divBdr>
        <w:top w:val="none" w:sz="0" w:space="0" w:color="auto"/>
        <w:left w:val="none" w:sz="0" w:space="0" w:color="auto"/>
        <w:bottom w:val="none" w:sz="0" w:space="0" w:color="auto"/>
        <w:right w:val="none" w:sz="0" w:space="0" w:color="auto"/>
      </w:divBdr>
    </w:div>
    <w:div w:id="1924293485">
      <w:bodyDiv w:val="1"/>
      <w:marLeft w:val="0"/>
      <w:marRight w:val="0"/>
      <w:marTop w:val="0"/>
      <w:marBottom w:val="0"/>
      <w:divBdr>
        <w:top w:val="none" w:sz="0" w:space="0" w:color="auto"/>
        <w:left w:val="none" w:sz="0" w:space="0" w:color="auto"/>
        <w:bottom w:val="none" w:sz="0" w:space="0" w:color="auto"/>
        <w:right w:val="none" w:sz="0" w:space="0" w:color="auto"/>
      </w:divBdr>
    </w:div>
    <w:div w:id="1931617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Bre02</b:Tag>
    <b:SourceType>JournalArticle</b:SourceType>
    <b:Guid>{6397C6AE-0072-4E48-91E8-11F97E71AC2B}</b:Guid>
    <b:Author>
      <b:Author>
        <b:NameList>
          <b:Person>
            <b:Last>Brennan</b:Last>
            <b:First>Chris</b:First>
          </b:Person>
        </b:NameList>
      </b:Author>
    </b:Author>
    <b:Title>Diffuse Cube Mapping</b:Title>
    <b:Year>2002</b:Year>
    <b:JournalName>Direct3D ShaderX: Vertex and Pixel Shader Tips and Tricks</b:JournalName>
    <b:Pages>287-289</b:Pages>
    <b:RefOrder>1</b:RefOrder>
  </b:Source>
  <b:Source>
    <b:Tag>Nie07</b:Tag>
    <b:SourceType>JournalArticle</b:SourceType>
    <b:Guid>{5745E582-99AD-47D7-94EC-F51F78824F62}</b:Guid>
    <b:Author>
      <b:Author>
        <b:NameList>
          <b:Person>
            <b:Last>Niebruegge</b:Last>
            <b:First>Cindy</b:First>
            <b:Middle>M, Grimm Bill</b:Middle>
          </b:Person>
        </b:NameList>
      </b:Author>
    </b:Author>
    <b:Title>Continuous cube mapping.</b:Title>
    <b:JournalName>Journal of Graphics Tools</b:JournalName>
    <b:Year>2007</b:Year>
    <b:Pages>25-34</b:Pages>
    <b:Volume>12</b:Volume>
    <b:Issue>4</b:Issue>
    <b:RefOrder>2</b:RefOrder>
  </b:Source>
  <b:Source>
    <b:Tag>Ber12</b:Tag>
    <b:SourceType>BookSection</b:SourceType>
    <b:Guid>{D731A778-A0AD-4FEB-9BAE-2B21E442FC5D}</b:Guid>
    <b:Title>Introduction to 3D Cinema</b:Title>
    <b:Year>2012</b:Year>
    <b:Pages>1-2</b:Pages>
    <b:Author>
      <b:Author>
        <b:NameList>
          <b:Person>
            <b:Last>Mendiburu</b:Last>
            <b:First>Bernard</b:First>
          </b:Person>
        </b:NameList>
      </b:Author>
    </b:Author>
    <b:BookTitle>3D movie making: stereoscopic digital cinema from script to screen</b:BookTitle>
    <b:Publisher>CRC Press</b:Publisher>
    <b:RefOrder>4</b:RefOrder>
  </b:Source>
  <b:Source>
    <b:Tag>Tze09</b:Tag>
    <b:SourceType>JournalArticle</b:SourceType>
    <b:Guid>{0CE5E035-F98A-415A-ADFA-A0956900D7EE}</b:Guid>
    <b:Title>Unicube for Dynamic Environment Mapping</b:Title>
    <b:Year>2009</b:Year>
    <b:Pages>51-63</b:Pages>
    <b:Author>
      <b:Author>
        <b:NameList>
          <b:Person>
            <b:Last>Tze-Yiu Ho</b:Last>
            <b:First>Liang</b:First>
            <b:Middle>Wan, Chi-Sing Leung, Ping-Man Lam, Tien-Tsin Wong</b:Middle>
          </b:Person>
        </b:NameList>
      </b:Author>
    </b:Author>
    <b:JournalName>IEEE Transactions on Visualization and Computer Graphics</b:JournalName>
    <b:Volume>17</b:Volume>
    <b:Issue>1</b:Issue>
    <b:RefOrder>3</b:RefOrder>
  </b:Source>
</b:Sources>
</file>

<file path=customXml/itemProps1.xml><?xml version="1.0" encoding="utf-8"?>
<ds:datastoreItem xmlns:ds="http://schemas.openxmlformats.org/officeDocument/2006/customXml" ds:itemID="{768807F0-72A7-4785-879A-55353F4F6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Pages>
  <Words>704</Words>
  <Characters>4018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Kagan Thompson</dc:creator>
  <cp:keywords/>
  <dc:description/>
  <cp:lastModifiedBy>Daniel Thompson</cp:lastModifiedBy>
  <cp:revision>14</cp:revision>
  <dcterms:created xsi:type="dcterms:W3CDTF">2017-12-29T12:42:00Z</dcterms:created>
  <dcterms:modified xsi:type="dcterms:W3CDTF">2017-12-29T13:57:00Z</dcterms:modified>
</cp:coreProperties>
</file>